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9983" w14:textId="77777777" w:rsidR="008E5A93" w:rsidRPr="008E5A93" w:rsidRDefault="008E5A93" w:rsidP="008E5A93">
      <w:pPr>
        <w:spacing w:after="134" w:line="240" w:lineRule="auto"/>
        <w:outlineLvl w:val="0"/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</w:pPr>
      <w:r w:rsidRPr="008E5A93"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  <w:t>Treasurer</w:t>
      </w:r>
    </w:p>
    <w:p w14:paraId="0B02063E" w14:textId="77777777" w:rsidR="008E5A93" w:rsidRPr="008E5A93" w:rsidRDefault="008E5A93" w:rsidP="008E5A93">
      <w:pPr>
        <w:spacing w:before="274" w:after="274" w:line="343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As club treasurer you play an important role in your club’s ability to carry out service projects, fundraise, and support The Rotary Foundation.</w:t>
      </w:r>
    </w:p>
    <w:p w14:paraId="67B62F38" w14:textId="77777777" w:rsidR="008E5A93" w:rsidRPr="008E5A93" w:rsidRDefault="008E5A93" w:rsidP="008E5A93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8E5A93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What you do</w:t>
      </w:r>
    </w:p>
    <w:p w14:paraId="533E681C" w14:textId="77777777" w:rsidR="008E5A93" w:rsidRPr="008E5A93" w:rsidRDefault="008E5A93" w:rsidP="008E5A93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Manage club funds</w:t>
      </w:r>
    </w:p>
    <w:p w14:paraId="1C2CE22D" w14:textId="77777777" w:rsidR="008E5A93" w:rsidRPr="008E5A93" w:rsidRDefault="008E5A93" w:rsidP="008E5A93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Collect and submit dues and fees</w:t>
      </w:r>
    </w:p>
    <w:p w14:paraId="00ED9053" w14:textId="77777777" w:rsidR="008E5A93" w:rsidRPr="008E5A93" w:rsidRDefault="008E5A93" w:rsidP="008E5A93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Report on the state of your club’s finances</w:t>
      </w:r>
    </w:p>
    <w:p w14:paraId="34C66791" w14:textId="77777777" w:rsidR="008E5A93" w:rsidRPr="008E5A93" w:rsidRDefault="008E5A93" w:rsidP="008E5A93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Work with The Rotary Foundation</w:t>
      </w:r>
    </w:p>
    <w:p w14:paraId="3A7FEDFC" w14:textId="77777777" w:rsidR="008E5A93" w:rsidRPr="008E5A93" w:rsidRDefault="008E5A93" w:rsidP="008E5A93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5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Pay or view your club invoice</w:t>
        </w:r>
      </w:hyperlink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. Your club invoice is based on the number of members in Rotary's database for your club as of 1 July and 1 January. Rotary International sends the club invoice by email and mail. Save paper by </w:t>
      </w:r>
      <w:hyperlink r:id="rId6" w:tgtFrame="_blank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opting out </w:t>
        </w:r>
      </w:hyperlink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of the paper (mailed) version.</w:t>
      </w:r>
    </w:p>
    <w:p w14:paraId="58D9A663" w14:textId="77777777" w:rsidR="008E5A93" w:rsidRPr="008E5A93" w:rsidRDefault="008E5A93" w:rsidP="008E5A93">
      <w:pPr>
        <w:spacing w:before="274" w:after="274" w:line="343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Because the treasurer’s responsibilities may vary according to local laws and cultural practices, please adapt the suggestions offered Club Treasurer's online courses in the </w:t>
      </w:r>
      <w:hyperlink r:id="rId7" w:tgtFrame="_blank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Learning Center</w:t>
        </w:r>
      </w:hyperlink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14:paraId="30D11136" w14:textId="77777777" w:rsidR="008E5A93" w:rsidRPr="008E5A93" w:rsidRDefault="008E5A93" w:rsidP="008E5A93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8E5A93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How to prepare</w:t>
      </w:r>
    </w:p>
    <w:p w14:paraId="5F8E1803" w14:textId="77777777" w:rsidR="008E5A93" w:rsidRPr="008E5A93" w:rsidRDefault="008E5A93" w:rsidP="008E5A93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Take online courses for club treasurer in the </w:t>
      </w:r>
      <w:hyperlink r:id="rId8" w:tgtFrame="_blank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Learning Center</w:t>
        </w:r>
      </w:hyperlink>
    </w:p>
    <w:p w14:paraId="693C0B4C" w14:textId="77777777" w:rsidR="008E5A93" w:rsidRPr="008E5A93" w:rsidRDefault="008E5A93" w:rsidP="008E5A93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Work with outgoing treasurer to ensure a smooth transition</w:t>
      </w:r>
    </w:p>
    <w:p w14:paraId="3F8A4524" w14:textId="77777777" w:rsidR="008E5A93" w:rsidRPr="008E5A93" w:rsidRDefault="008E5A93" w:rsidP="008E5A93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Attend district training assembly</w:t>
      </w:r>
    </w:p>
    <w:p w14:paraId="368B4A73" w14:textId="77777777" w:rsidR="008E5A93" w:rsidRPr="008E5A93" w:rsidRDefault="008E5A93" w:rsidP="008E5A93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8E5A93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Resources &amp; reference</w:t>
      </w:r>
    </w:p>
    <w:p w14:paraId="18B3E57D" w14:textId="77777777" w:rsidR="008E5A93" w:rsidRPr="008E5A93" w:rsidRDefault="008E5A93" w:rsidP="008E5A93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9" w:tgtFrame="_blank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Budget Worksheet</w:t>
        </w:r>
      </w:hyperlink>
    </w:p>
    <w:p w14:paraId="4877995E" w14:textId="77777777" w:rsidR="008E5A93" w:rsidRPr="008E5A93" w:rsidRDefault="008E5A93" w:rsidP="008E5A93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0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Be a Vibrant Club: Your Club Leadership Plan</w:t>
        </w:r>
      </w:hyperlink>
    </w:p>
    <w:p w14:paraId="2F438464" w14:textId="77777777" w:rsidR="008E5A93" w:rsidRPr="008E5A93" w:rsidRDefault="008E5A93" w:rsidP="008E5A93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8E5A93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Tools</w:t>
      </w:r>
    </w:p>
    <w:p w14:paraId="4C3AB09E" w14:textId="77777777" w:rsidR="008E5A93" w:rsidRPr="008E5A93" w:rsidRDefault="008E5A93" w:rsidP="008E5A93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1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Pay or view your club invoice</w:t>
        </w:r>
      </w:hyperlink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 (Rotary International dues and fees)</w:t>
      </w:r>
    </w:p>
    <w:p w14:paraId="02967166" w14:textId="77777777" w:rsidR="008E5A93" w:rsidRPr="008E5A93" w:rsidRDefault="008E5A93" w:rsidP="008E5A93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Update your club membership data</w:t>
        </w:r>
      </w:hyperlink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14:paraId="6088FAEB" w14:textId="77777777" w:rsidR="008E5A93" w:rsidRPr="008E5A93" w:rsidRDefault="008E5A93" w:rsidP="008E5A93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Track club goals and contributions in </w:t>
      </w:r>
      <w:hyperlink r:id="rId13" w:tgtFrame="_blank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Rotary Club Central</w:t>
        </w:r>
      </w:hyperlink>
    </w:p>
    <w:p w14:paraId="020EF14E" w14:textId="77777777" w:rsidR="008E5A93" w:rsidRPr="008E5A93" w:rsidRDefault="008E5A93" w:rsidP="008E5A93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4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View daily club balance</w:t>
        </w:r>
      </w:hyperlink>
    </w:p>
    <w:p w14:paraId="124BDEFB" w14:textId="77777777" w:rsidR="008E5A93" w:rsidRPr="008E5A93" w:rsidRDefault="008E5A93" w:rsidP="008E5A93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Check our </w:t>
      </w:r>
      <w:hyperlink r:id="rId15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discussion groups</w:t>
        </w:r>
      </w:hyperlink>
    </w:p>
    <w:p w14:paraId="03B60C05" w14:textId="77777777" w:rsidR="008E5A93" w:rsidRPr="008E5A93" w:rsidRDefault="008E5A93" w:rsidP="008E5A93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8E5A93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Rotary support</w:t>
      </w:r>
    </w:p>
    <w:p w14:paraId="79F7D535" w14:textId="77777777" w:rsidR="008E5A93" w:rsidRPr="008E5A93" w:rsidRDefault="008E5A93" w:rsidP="008E5A93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6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Financial representative</w:t>
        </w:r>
      </w:hyperlink>
    </w:p>
    <w:p w14:paraId="33BB57B4" w14:textId="77777777" w:rsidR="008E5A93" w:rsidRPr="008E5A93" w:rsidRDefault="008E5A93" w:rsidP="008E5A93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Outgoing club treasurer</w:t>
      </w:r>
    </w:p>
    <w:p w14:paraId="35205B33" w14:textId="77777777" w:rsidR="008E5A93" w:rsidRPr="008E5A93" w:rsidRDefault="008E5A93" w:rsidP="008E5A93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Club president and secretary</w:t>
      </w:r>
    </w:p>
    <w:p w14:paraId="35577FF5" w14:textId="77777777" w:rsidR="008E5A93" w:rsidRPr="008E5A93" w:rsidRDefault="008E5A93" w:rsidP="008E5A93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E5A93">
        <w:rPr>
          <w:rFonts w:ascii="Helvetica" w:eastAsia="Times New Roman" w:hAnsi="Helvetica" w:cs="Helvetica"/>
          <w:color w:val="000000"/>
          <w:sz w:val="21"/>
          <w:szCs w:val="21"/>
        </w:rPr>
        <w:t>Assistant governor</w:t>
      </w:r>
    </w:p>
    <w:p w14:paraId="78D497F7" w14:textId="77777777" w:rsidR="008E5A93" w:rsidRPr="008E5A93" w:rsidRDefault="008E5A93" w:rsidP="008E5A93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7" w:history="1">
        <w:r w:rsidRPr="008E5A93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Club and District Support representative</w:t>
        </w:r>
      </w:hyperlink>
    </w:p>
    <w:p w14:paraId="0ED6E741" w14:textId="77777777" w:rsidR="003B6833" w:rsidRDefault="003B6833">
      <w:bookmarkStart w:id="0" w:name="_GoBack"/>
      <w:bookmarkEnd w:id="0"/>
    </w:p>
    <w:sectPr w:rsidR="003B6833" w:rsidSect="008E5A93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7AA2"/>
    <w:multiLevelType w:val="multilevel"/>
    <w:tmpl w:val="D2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E4928"/>
    <w:multiLevelType w:val="multilevel"/>
    <w:tmpl w:val="734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4764F"/>
    <w:multiLevelType w:val="multilevel"/>
    <w:tmpl w:val="18A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F6CF3"/>
    <w:multiLevelType w:val="multilevel"/>
    <w:tmpl w:val="C68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174DA"/>
    <w:multiLevelType w:val="multilevel"/>
    <w:tmpl w:val="487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A93"/>
    <w:rsid w:val="003B6833"/>
    <w:rsid w:val="004A7E65"/>
    <w:rsid w:val="008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76EB"/>
  <w15:chartTrackingRefBased/>
  <w15:docId w15:val="{40564657-BAAA-4A89-9D91-2CA5DDC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E5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A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E5A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5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learn" TargetMode="External"/><Relationship Id="rId13" Type="http://schemas.openxmlformats.org/officeDocument/2006/relationships/hyperlink" Target="file:///C:\secure\133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rotary.org/members/lms/index.php?r=coursepath/deeplink&amp;id_path=7&amp;generated_by=14995&amp;hash=36c8bfc2e1442ec95cec7756961db5d7df7e2b5c" TargetMode="External"/><Relationship Id="rId12" Type="http://schemas.openxmlformats.org/officeDocument/2006/relationships/hyperlink" Target="https://my.rotary.org/en/manage/club-district-administration/826" TargetMode="External"/><Relationship Id="rId17" Type="http://schemas.openxmlformats.org/officeDocument/2006/relationships/hyperlink" Target="https://my.rotary.org/en/contact/re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rotary.org/en/contact/rep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secure\9576" TargetMode="External"/><Relationship Id="rId11" Type="http://schemas.openxmlformats.org/officeDocument/2006/relationships/hyperlink" Target="file:///C:\secure\9571" TargetMode="External"/><Relationship Id="rId5" Type="http://schemas.openxmlformats.org/officeDocument/2006/relationships/hyperlink" Target="file:///C:\secure\9571" TargetMode="External"/><Relationship Id="rId15" Type="http://schemas.openxmlformats.org/officeDocument/2006/relationships/hyperlink" Target="https://my.rotary.org/en/exchange-ideas/groups" TargetMode="External"/><Relationship Id="rId10" Type="http://schemas.openxmlformats.org/officeDocument/2006/relationships/hyperlink" Target="https://my.rotary.org/en/learning-reference/learn-topic/regional-strategy-membersh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budget-worksheet" TargetMode="External"/><Relationship Id="rId14" Type="http://schemas.openxmlformats.org/officeDocument/2006/relationships/hyperlink" Target="file:///C:\secure\9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White</dc:creator>
  <cp:keywords/>
  <dc:description/>
  <cp:lastModifiedBy>Travis White</cp:lastModifiedBy>
  <cp:revision>1</cp:revision>
  <dcterms:created xsi:type="dcterms:W3CDTF">2018-12-10T21:06:00Z</dcterms:created>
  <dcterms:modified xsi:type="dcterms:W3CDTF">2018-12-10T21:07:00Z</dcterms:modified>
</cp:coreProperties>
</file>